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1950D" w14:textId="77777777" w:rsidR="007865D0" w:rsidRPr="00EB6DCA" w:rsidRDefault="007865D0" w:rsidP="007865D0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59FB763" w14:textId="77777777" w:rsidR="007865D0" w:rsidRPr="00EB6DCA" w:rsidRDefault="007865D0" w:rsidP="007865D0">
      <w:pPr>
        <w:spacing w:after="0" w:line="240" w:lineRule="auto"/>
        <w:jc w:val="center"/>
        <w:rPr>
          <w:rFonts w:ascii="Tahoma" w:hAnsi="Tahoma" w:cs="Tahoma"/>
          <w:b/>
        </w:rPr>
      </w:pPr>
    </w:p>
    <w:p w14:paraId="1B4B3C7D" w14:textId="56E728CE" w:rsidR="007865D0" w:rsidRPr="00EB6DCA" w:rsidRDefault="009233B3" w:rsidP="007865D0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val="en-TT" w:eastAsia="en-TT"/>
        </w:rPr>
        <w:drawing>
          <wp:inline distT="0" distB="0" distL="0" distR="0" wp14:anchorId="7D155341" wp14:editId="4762043B">
            <wp:extent cx="1279525" cy="127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C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625" cy="127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C53FD" w14:textId="77777777" w:rsidR="007865D0" w:rsidRPr="00EB6DCA" w:rsidRDefault="007865D0" w:rsidP="007865D0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10EDCD0" w14:textId="77777777" w:rsidR="007865D0" w:rsidRPr="00EB6DCA" w:rsidRDefault="007865D0" w:rsidP="007865D0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239F17B" w14:textId="77777777" w:rsidR="007865D0" w:rsidRPr="007845C1" w:rsidRDefault="007865D0" w:rsidP="007865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5C1">
        <w:rPr>
          <w:rFonts w:ascii="Times New Roman" w:hAnsi="Times New Roman" w:cs="Times New Roman"/>
          <w:b/>
          <w:bCs/>
          <w:sz w:val="24"/>
          <w:szCs w:val="24"/>
        </w:rPr>
        <w:t>TRINIDAD AND TOBAGO SECURITIES AND EXCHANGE COMMISSION</w:t>
      </w:r>
    </w:p>
    <w:p w14:paraId="53F1ADF6" w14:textId="77777777" w:rsidR="007865D0" w:rsidRPr="007845C1" w:rsidRDefault="007865D0" w:rsidP="007865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B8BA2" w14:textId="77777777" w:rsidR="007865D0" w:rsidRDefault="007865D0" w:rsidP="007865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5C1">
        <w:rPr>
          <w:rFonts w:ascii="Times New Roman" w:hAnsi="Times New Roman" w:cs="Times New Roman"/>
          <w:b/>
          <w:bCs/>
          <w:sz w:val="24"/>
          <w:szCs w:val="24"/>
        </w:rPr>
        <w:t xml:space="preserve">In the Matter of an Application by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National Commercial Bank Jamaica Limited </w:t>
      </w:r>
      <w:r w:rsidRPr="007845C1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7845C1">
        <w:rPr>
          <w:rFonts w:ascii="Times New Roman" w:hAnsi="Times New Roman" w:cs="Times New Roman"/>
          <w:b/>
          <w:bCs/>
          <w:sz w:val="24"/>
          <w:szCs w:val="24"/>
        </w:rPr>
        <w:t>de-registration as a Reporting Issuer pursuant to S. 71(1</w:t>
      </w:r>
      <w:proofErr w:type="gramStart"/>
      <w:r w:rsidRPr="007845C1">
        <w:rPr>
          <w:rFonts w:ascii="Times New Roman" w:hAnsi="Times New Roman" w:cs="Times New Roman"/>
          <w:b/>
          <w:bCs/>
          <w:sz w:val="24"/>
          <w:szCs w:val="24"/>
        </w:rPr>
        <w:t>)(</w:t>
      </w:r>
      <w:proofErr w:type="gramEnd"/>
      <w:r w:rsidRPr="007845C1">
        <w:rPr>
          <w:rFonts w:ascii="Times New Roman" w:hAnsi="Times New Roman" w:cs="Times New Roman"/>
          <w:b/>
          <w:bCs/>
          <w:sz w:val="24"/>
          <w:szCs w:val="24"/>
        </w:rPr>
        <w:t xml:space="preserve">b) of the Securities Act 2012 </w:t>
      </w:r>
    </w:p>
    <w:p w14:paraId="4518BAD1" w14:textId="77777777" w:rsidR="00727AC3" w:rsidRDefault="00727AC3" w:rsidP="007865D0">
      <w:pPr>
        <w:pStyle w:val="Heading1"/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14:paraId="60C3AC3B" w14:textId="77777777" w:rsidR="007865D0" w:rsidRPr="007845C1" w:rsidRDefault="007865D0" w:rsidP="007865D0">
      <w:pPr>
        <w:pStyle w:val="Heading1"/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7845C1">
        <w:rPr>
          <w:rFonts w:ascii="Times New Roman" w:hAnsi="Times New Roman"/>
          <w:bCs/>
          <w:sz w:val="24"/>
          <w:szCs w:val="24"/>
          <w:u w:val="single"/>
        </w:rPr>
        <w:t>ORDER OF THE COMMISSION</w:t>
      </w:r>
    </w:p>
    <w:p w14:paraId="4DB33823" w14:textId="77777777" w:rsidR="007865D0" w:rsidRPr="007845C1" w:rsidRDefault="007865D0" w:rsidP="00786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D7559" w14:textId="77777777" w:rsidR="007865D0" w:rsidRPr="007845C1" w:rsidRDefault="007865D0" w:rsidP="00786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BC0FB" w14:textId="77777777" w:rsidR="007865D0" w:rsidRPr="007845C1" w:rsidRDefault="007865D0" w:rsidP="00786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73B85" w14:textId="3599E47F" w:rsidR="007865D0" w:rsidRPr="007845C1" w:rsidRDefault="007865D0" w:rsidP="00786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5C1">
        <w:rPr>
          <w:rFonts w:ascii="Times New Roman" w:hAnsi="Times New Roman" w:cs="Times New Roman"/>
          <w:b/>
          <w:sz w:val="24"/>
          <w:szCs w:val="24"/>
        </w:rPr>
        <w:t xml:space="preserve">Dated this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33B3">
        <w:rPr>
          <w:rFonts w:ascii="Times New Roman" w:hAnsi="Times New Roman" w:cs="Times New Roman"/>
          <w:b/>
          <w:sz w:val="24"/>
          <w:szCs w:val="24"/>
        </w:rPr>
        <w:t>30th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5C1">
        <w:rPr>
          <w:rFonts w:ascii="Times New Roman" w:hAnsi="Times New Roman" w:cs="Times New Roman"/>
          <w:b/>
          <w:sz w:val="24"/>
          <w:szCs w:val="24"/>
        </w:rPr>
        <w:t>day of</w:t>
      </w:r>
      <w:r w:rsidR="009233B3">
        <w:rPr>
          <w:rFonts w:ascii="Times New Roman" w:hAnsi="Times New Roman" w:cs="Times New Roman"/>
          <w:b/>
          <w:sz w:val="24"/>
          <w:szCs w:val="24"/>
        </w:rPr>
        <w:t xml:space="preserve">    October</w:t>
      </w:r>
      <w:r w:rsidRPr="007845C1">
        <w:rPr>
          <w:rFonts w:ascii="Times New Roman" w:hAnsi="Times New Roman" w:cs="Times New Roman"/>
          <w:b/>
          <w:sz w:val="24"/>
          <w:szCs w:val="24"/>
        </w:rPr>
        <w:t>,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43B32B18" w14:textId="77777777" w:rsidR="007865D0" w:rsidRPr="007845C1" w:rsidRDefault="007865D0" w:rsidP="007865D0">
      <w:pPr>
        <w:pBdr>
          <w:bottom w:val="single" w:sz="6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890006" w14:textId="77777777" w:rsidR="007865D0" w:rsidRPr="007845C1" w:rsidRDefault="007865D0" w:rsidP="007865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6C6A6" w14:textId="77777777" w:rsidR="007C622C" w:rsidRDefault="007C622C" w:rsidP="007865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2CAE2" w14:textId="77777777" w:rsidR="007865D0" w:rsidRPr="007845C1" w:rsidRDefault="007865D0" w:rsidP="007865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5C1">
        <w:rPr>
          <w:rFonts w:ascii="Times New Roman" w:hAnsi="Times New Roman" w:cs="Times New Roman"/>
          <w:b/>
          <w:bCs/>
          <w:sz w:val="24"/>
          <w:szCs w:val="24"/>
        </w:rPr>
        <w:t>WHEREAS:</w:t>
      </w:r>
    </w:p>
    <w:p w14:paraId="6EBE1EBC" w14:textId="77777777" w:rsidR="007865D0" w:rsidRPr="007845C1" w:rsidRDefault="007865D0" w:rsidP="007865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DFBF3" w14:textId="77777777" w:rsidR="007865D0" w:rsidRPr="007845C1" w:rsidRDefault="007865D0" w:rsidP="007865D0">
      <w:pPr>
        <w:pStyle w:val="ListParagraph"/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National Commercial Bank Jamaica Li</w:t>
      </w:r>
      <w:r w:rsidRPr="007845C1">
        <w:rPr>
          <w:rFonts w:ascii="Times New Roman" w:hAnsi="Times New Roman" w:cs="Times New Roman"/>
          <w:sz w:val="24"/>
          <w:szCs w:val="24"/>
          <w:lang w:val="en-GB"/>
        </w:rPr>
        <w:t>mited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(“NCBJ”)</w:t>
      </w:r>
      <w:r w:rsidRPr="007845C1">
        <w:rPr>
          <w:rFonts w:ascii="Times New Roman" w:hAnsi="Times New Roman" w:cs="Times New Roman"/>
          <w:sz w:val="24"/>
          <w:szCs w:val="24"/>
          <w:lang w:val="en-GB"/>
        </w:rPr>
        <w:t xml:space="preserve"> registered with the Trinidad and Tobago Securities and Exchange Commission (“the Commission”) as a Reporting Issuer effective </w:t>
      </w:r>
      <w:r>
        <w:rPr>
          <w:rFonts w:ascii="Times New Roman" w:hAnsi="Times New Roman" w:cs="Times New Roman"/>
          <w:sz w:val="24"/>
          <w:szCs w:val="24"/>
          <w:lang w:val="en-GB"/>
        </w:rPr>
        <w:t>22 May, 2003</w:t>
      </w:r>
      <w:r w:rsidRPr="007845C1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</w:p>
    <w:p w14:paraId="43A75140" w14:textId="77777777" w:rsidR="007865D0" w:rsidRPr="007845C1" w:rsidRDefault="007865D0" w:rsidP="007865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4E4D208" w14:textId="2CAE8C23" w:rsidR="007865D0" w:rsidRPr="007845C1" w:rsidRDefault="007865D0" w:rsidP="007865D0">
      <w:pPr>
        <w:pStyle w:val="ListParagraph"/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NCBJ </w:t>
      </w:r>
      <w:r w:rsidR="00E3668E">
        <w:rPr>
          <w:rFonts w:ascii="Times New Roman" w:hAnsi="Times New Roman" w:cs="Times New Roman"/>
          <w:sz w:val="24"/>
          <w:szCs w:val="24"/>
          <w:lang w:val="en-GB"/>
        </w:rPr>
        <w:t>was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incorporated in Jamaica and its shares </w:t>
      </w:r>
      <w:r w:rsidR="00E3668E">
        <w:rPr>
          <w:rFonts w:ascii="Times New Roman" w:hAnsi="Times New Roman" w:cs="Times New Roman"/>
          <w:sz w:val="24"/>
          <w:szCs w:val="24"/>
          <w:lang w:val="en-GB"/>
        </w:rPr>
        <w:t xml:space="preserve">were </w:t>
      </w:r>
      <w:r w:rsidR="00727AC3">
        <w:rPr>
          <w:rFonts w:ascii="Times New Roman" w:hAnsi="Times New Roman" w:cs="Times New Roman"/>
          <w:sz w:val="24"/>
          <w:szCs w:val="24"/>
          <w:lang w:val="en-GB"/>
        </w:rPr>
        <w:t>listed on the Jamaica Stock 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xchange and cross-listed on the Trinidad and Tobago Stock </w:t>
      </w:r>
      <w:r w:rsidR="00593405">
        <w:rPr>
          <w:rFonts w:ascii="Times New Roman" w:hAnsi="Times New Roman" w:cs="Times New Roman"/>
          <w:sz w:val="24"/>
          <w:szCs w:val="24"/>
          <w:lang w:val="en-GB"/>
        </w:rPr>
        <w:t>Exchange</w:t>
      </w:r>
      <w:r w:rsidR="00727AC3">
        <w:rPr>
          <w:rFonts w:ascii="Times New Roman" w:hAnsi="Times New Roman" w:cs="Times New Roman"/>
          <w:sz w:val="24"/>
          <w:szCs w:val="24"/>
          <w:lang w:val="en-GB"/>
        </w:rPr>
        <w:t xml:space="preserve"> Limited</w:t>
      </w:r>
      <w:r w:rsidR="0059340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95A1ED9" w14:textId="77777777" w:rsidR="00820C1C" w:rsidRDefault="00820C1C" w:rsidP="00786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830D95E" w14:textId="77777777" w:rsidR="00206563" w:rsidRDefault="00206563" w:rsidP="00786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15E4F88" w14:textId="77777777" w:rsidR="007865D0" w:rsidRDefault="00820C1C" w:rsidP="00786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27AC3">
        <w:rPr>
          <w:rFonts w:ascii="Times New Roman" w:hAnsi="Times New Roman" w:cs="Times New Roman"/>
          <w:b/>
          <w:sz w:val="24"/>
          <w:szCs w:val="24"/>
          <w:lang w:val="en-GB"/>
        </w:rPr>
        <w:t>AND WHEREAS</w:t>
      </w:r>
      <w:r w:rsidR="00727AC3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4A1E1967" w14:textId="77777777" w:rsidR="00727AC3" w:rsidRPr="00727AC3" w:rsidRDefault="00727AC3" w:rsidP="00786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3744FF8" w14:textId="77777777" w:rsidR="00182D8E" w:rsidRDefault="007865D0" w:rsidP="007865D0">
      <w:pPr>
        <w:pStyle w:val="ListParagraph"/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Pursuant to a Scheme of </w:t>
      </w:r>
      <w:r w:rsidR="00593405">
        <w:rPr>
          <w:rFonts w:ascii="Times New Roman" w:hAnsi="Times New Roman" w:cs="Times New Roman"/>
          <w:sz w:val="24"/>
          <w:szCs w:val="24"/>
          <w:lang w:val="en-GB"/>
        </w:rPr>
        <w:t xml:space="preserve">Arrangement between NCBJ and its parent </w:t>
      </w:r>
      <w:r w:rsidR="004E7667">
        <w:rPr>
          <w:rFonts w:ascii="Times New Roman" w:hAnsi="Times New Roman" w:cs="Times New Roman"/>
          <w:sz w:val="24"/>
          <w:szCs w:val="24"/>
          <w:lang w:val="en-GB"/>
        </w:rPr>
        <w:t>company NCB</w:t>
      </w:r>
      <w:r w:rsidR="00593405">
        <w:rPr>
          <w:rFonts w:ascii="Times New Roman" w:hAnsi="Times New Roman" w:cs="Times New Roman"/>
          <w:sz w:val="24"/>
          <w:szCs w:val="24"/>
          <w:lang w:val="en-GB"/>
        </w:rPr>
        <w:t xml:space="preserve"> Financial Group Limited (“NCBFG”)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NCBJ’s existing shares were cancelled and new shares issued to NCBFG.  </w:t>
      </w:r>
    </w:p>
    <w:p w14:paraId="41471FE8" w14:textId="77777777" w:rsidR="00182D8E" w:rsidRDefault="00182D8E" w:rsidP="00182D8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FC16E23" w14:textId="302CC9D1" w:rsidR="007865D0" w:rsidRDefault="007865D0" w:rsidP="007865D0">
      <w:pPr>
        <w:pStyle w:val="ListParagraph"/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On the 2</w:t>
      </w:r>
      <w:r w:rsidRPr="007865D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March, 2017 the Commission approved applications for the registration of NCBFG as a Reporting Issuer and for 2,466,762,828 NCBFG ordinary shares pursuant </w:t>
      </w:r>
      <w:r w:rsidR="00593405">
        <w:rPr>
          <w:rFonts w:ascii="Times New Roman" w:hAnsi="Times New Roman" w:cs="Times New Roman"/>
          <w:sz w:val="24"/>
          <w:szCs w:val="24"/>
          <w:lang w:val="en-GB"/>
        </w:rPr>
        <w:t>to t</w:t>
      </w:r>
      <w:r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593405">
        <w:rPr>
          <w:rFonts w:ascii="Times New Roman" w:hAnsi="Times New Roman" w:cs="Times New Roman"/>
          <w:sz w:val="24"/>
          <w:szCs w:val="24"/>
          <w:lang w:val="en-GB"/>
        </w:rPr>
        <w:t>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Scheme of </w:t>
      </w:r>
      <w:r w:rsidR="00593405">
        <w:rPr>
          <w:rFonts w:ascii="Times New Roman" w:hAnsi="Times New Roman" w:cs="Times New Roman"/>
          <w:sz w:val="24"/>
          <w:szCs w:val="24"/>
          <w:lang w:val="en-GB"/>
        </w:rPr>
        <w:t>Arrangement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AAB403B" w14:textId="77777777" w:rsidR="007865D0" w:rsidRPr="007865D0" w:rsidRDefault="007865D0" w:rsidP="007865D0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56CBF9AA" w14:textId="39BA7BB5" w:rsidR="007865D0" w:rsidRDefault="007865D0" w:rsidP="007865D0">
      <w:pPr>
        <w:pStyle w:val="ListParagraph"/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45C1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593405">
        <w:rPr>
          <w:rFonts w:ascii="Times New Roman" w:hAnsi="Times New Roman" w:cs="Times New Roman"/>
          <w:sz w:val="24"/>
          <w:szCs w:val="24"/>
          <w:lang w:val="en-GB"/>
        </w:rPr>
        <w:t xml:space="preserve">y letter dated </w:t>
      </w:r>
      <w:r w:rsidR="00E3668E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E3668E" w:rsidRPr="00727AC3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E3668E">
        <w:rPr>
          <w:rFonts w:ascii="Times New Roman" w:hAnsi="Times New Roman" w:cs="Times New Roman"/>
          <w:sz w:val="24"/>
          <w:szCs w:val="24"/>
          <w:lang w:val="en-GB"/>
        </w:rPr>
        <w:t xml:space="preserve"> May</w:t>
      </w:r>
      <w:r w:rsidR="00593405">
        <w:rPr>
          <w:rFonts w:ascii="Times New Roman" w:hAnsi="Times New Roman" w:cs="Times New Roman"/>
          <w:sz w:val="24"/>
          <w:szCs w:val="24"/>
          <w:lang w:val="en-GB"/>
        </w:rPr>
        <w:t>, 2017</w:t>
      </w:r>
      <w:r w:rsidRPr="007845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93405">
        <w:rPr>
          <w:rFonts w:ascii="Times New Roman" w:hAnsi="Times New Roman" w:cs="Times New Roman"/>
          <w:sz w:val="24"/>
          <w:szCs w:val="24"/>
          <w:lang w:val="en-GB"/>
        </w:rPr>
        <w:t xml:space="preserve">NCBJ </w:t>
      </w:r>
      <w:r w:rsidR="00593405" w:rsidRPr="007845C1">
        <w:rPr>
          <w:rFonts w:ascii="Times New Roman" w:hAnsi="Times New Roman" w:cs="Times New Roman"/>
          <w:sz w:val="24"/>
          <w:szCs w:val="24"/>
          <w:lang w:val="en-GB"/>
        </w:rPr>
        <w:t>submitted</w:t>
      </w:r>
      <w:r w:rsidRPr="007845C1">
        <w:rPr>
          <w:rFonts w:ascii="Times New Roman" w:hAnsi="Times New Roman" w:cs="Times New Roman"/>
          <w:sz w:val="24"/>
          <w:szCs w:val="24"/>
          <w:lang w:val="en-GB"/>
        </w:rPr>
        <w:t xml:space="preserve"> an application for de-registration as a Reporting Issuer under the Securities Act 2012 (“the Act”)</w:t>
      </w:r>
      <w:r w:rsidR="00593405">
        <w:rPr>
          <w:rFonts w:ascii="Times New Roman" w:hAnsi="Times New Roman" w:cs="Times New Roman"/>
          <w:sz w:val="24"/>
          <w:szCs w:val="24"/>
          <w:lang w:val="en-GB"/>
        </w:rPr>
        <w:t xml:space="preserve"> pursuant to the completion of the Scheme of Arrangement. </w:t>
      </w:r>
    </w:p>
    <w:p w14:paraId="6A35CD9D" w14:textId="77777777" w:rsidR="00593405" w:rsidRPr="00593405" w:rsidRDefault="00593405" w:rsidP="00593405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2D1DFE97" w14:textId="77777777" w:rsidR="00593405" w:rsidRDefault="00593405" w:rsidP="007865D0">
      <w:pPr>
        <w:pStyle w:val="ListParagraph"/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By letter dated 7</w:t>
      </w:r>
      <w:r w:rsidRPr="0059340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June, 2017 NCBJ requested that it be granted an exemption from the requirement to publish a Notice in two daily newspapers </w:t>
      </w:r>
      <w:r w:rsidR="00727AC3">
        <w:rPr>
          <w:rFonts w:ascii="Times New Roman" w:hAnsi="Times New Roman" w:cs="Times New Roman"/>
          <w:sz w:val="24"/>
          <w:szCs w:val="24"/>
          <w:lang w:val="en-GB"/>
        </w:rPr>
        <w:t>of general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circulation of its intent</w:t>
      </w:r>
      <w:r w:rsidR="00820C1C">
        <w:rPr>
          <w:rFonts w:ascii="Times New Roman" w:hAnsi="Times New Roman" w:cs="Times New Roman"/>
          <w:sz w:val="24"/>
          <w:szCs w:val="24"/>
          <w:lang w:val="en-GB"/>
        </w:rPr>
        <w:t>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de-register as </w:t>
      </w:r>
      <w:r w:rsidR="00727AC3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GB"/>
        </w:rPr>
        <w:t>Reporting Issuer</w:t>
      </w:r>
      <w:r w:rsidR="004E7667">
        <w:rPr>
          <w:rFonts w:ascii="Times New Roman" w:hAnsi="Times New Roman" w:cs="Times New Roman"/>
          <w:sz w:val="24"/>
          <w:szCs w:val="24"/>
          <w:lang w:val="en-GB"/>
        </w:rPr>
        <w:t xml:space="preserve">.  This request was based on the fact that since NCBFG </w:t>
      </w:r>
      <w:r w:rsidR="004E766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became the sole owner of NCBJ pursuant to the Scheme of </w:t>
      </w:r>
      <w:r w:rsidR="00727AC3">
        <w:rPr>
          <w:rFonts w:ascii="Times New Roman" w:hAnsi="Times New Roman" w:cs="Times New Roman"/>
          <w:sz w:val="24"/>
          <w:szCs w:val="24"/>
          <w:lang w:val="en-GB"/>
        </w:rPr>
        <w:t>Arrangement and the de-listing of</w:t>
      </w:r>
      <w:r w:rsidR="004E7667">
        <w:rPr>
          <w:rFonts w:ascii="Times New Roman" w:hAnsi="Times New Roman" w:cs="Times New Roman"/>
          <w:sz w:val="24"/>
          <w:szCs w:val="24"/>
          <w:lang w:val="en-GB"/>
        </w:rPr>
        <w:t xml:space="preserve"> NCBJ’s shares from the Trinidad and Tobago Stock Exchange Limited was already approved by the Commission</w:t>
      </w:r>
      <w:r w:rsidR="006429E2">
        <w:rPr>
          <w:rFonts w:ascii="Times New Roman" w:hAnsi="Times New Roman" w:cs="Times New Roman"/>
          <w:sz w:val="24"/>
          <w:szCs w:val="24"/>
          <w:lang w:val="en-GB"/>
        </w:rPr>
        <w:t xml:space="preserve"> by way of Order dated 13</w:t>
      </w:r>
      <w:r w:rsidR="006429E2" w:rsidRPr="00E3668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6429E2">
        <w:rPr>
          <w:rFonts w:ascii="Times New Roman" w:hAnsi="Times New Roman" w:cs="Times New Roman"/>
          <w:sz w:val="24"/>
          <w:szCs w:val="24"/>
          <w:lang w:val="en-GB"/>
        </w:rPr>
        <w:t xml:space="preserve"> March 2017</w:t>
      </w:r>
      <w:r w:rsidR="004E7667">
        <w:rPr>
          <w:rFonts w:ascii="Times New Roman" w:hAnsi="Times New Roman" w:cs="Times New Roman"/>
          <w:sz w:val="24"/>
          <w:szCs w:val="24"/>
          <w:lang w:val="en-GB"/>
        </w:rPr>
        <w:t>, it was not necessary to publish the required advertisement.</w:t>
      </w:r>
    </w:p>
    <w:p w14:paraId="72BCB8AD" w14:textId="77777777" w:rsidR="00593405" w:rsidRPr="00593405" w:rsidRDefault="00593405" w:rsidP="00593405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4D05AC2C" w14:textId="77777777" w:rsidR="007865D0" w:rsidRDefault="007865D0" w:rsidP="007865D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0FF8DB1" w14:textId="77777777" w:rsidR="007C622C" w:rsidRPr="007845C1" w:rsidRDefault="007C622C" w:rsidP="007865D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43B6940" w14:textId="77777777" w:rsidR="007865D0" w:rsidRDefault="007865D0" w:rsidP="00786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5C1">
        <w:rPr>
          <w:rFonts w:ascii="Times New Roman" w:hAnsi="Times New Roman" w:cs="Times New Roman"/>
          <w:b/>
          <w:sz w:val="24"/>
          <w:szCs w:val="24"/>
        </w:rPr>
        <w:t>AND UPON:</w:t>
      </w:r>
    </w:p>
    <w:p w14:paraId="4D78E95F" w14:textId="77777777" w:rsidR="00206563" w:rsidRPr="007845C1" w:rsidRDefault="00206563" w:rsidP="00786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1A394" w14:textId="77777777" w:rsidR="007865D0" w:rsidRDefault="007865D0" w:rsidP="007865D0">
      <w:pPr>
        <w:pStyle w:val="Default"/>
        <w:numPr>
          <w:ilvl w:val="0"/>
          <w:numId w:val="1"/>
        </w:numPr>
        <w:jc w:val="both"/>
      </w:pPr>
      <w:r w:rsidRPr="007845C1">
        <w:t xml:space="preserve">The Board of Commissioners considering an application for the de-registration of </w:t>
      </w:r>
      <w:r w:rsidR="00593405">
        <w:t>National Commercial Bank Jamaica Limited at its meeting on 18</w:t>
      </w:r>
      <w:r w:rsidR="00593405" w:rsidRPr="00593405">
        <w:rPr>
          <w:vertAlign w:val="superscript"/>
        </w:rPr>
        <w:t>th</w:t>
      </w:r>
      <w:r w:rsidR="00593405">
        <w:t xml:space="preserve"> September, 2017</w:t>
      </w:r>
      <w:r w:rsidRPr="007845C1">
        <w:t>;</w:t>
      </w:r>
    </w:p>
    <w:p w14:paraId="1F2D2AC0" w14:textId="77777777" w:rsidR="007865D0" w:rsidRPr="007845C1" w:rsidRDefault="007865D0" w:rsidP="007865D0">
      <w:pPr>
        <w:pStyle w:val="Default"/>
        <w:ind w:left="720"/>
        <w:jc w:val="both"/>
      </w:pPr>
    </w:p>
    <w:p w14:paraId="22CDD441" w14:textId="77777777" w:rsidR="00820C1C" w:rsidRDefault="00820C1C" w:rsidP="007865D0">
      <w:pPr>
        <w:pStyle w:val="Default"/>
        <w:numPr>
          <w:ilvl w:val="0"/>
          <w:numId w:val="1"/>
        </w:numPr>
        <w:jc w:val="both"/>
      </w:pPr>
      <w:r>
        <w:t xml:space="preserve">The Board of </w:t>
      </w:r>
      <w:r w:rsidR="004E7667">
        <w:t>Commissioners</w:t>
      </w:r>
      <w:r>
        <w:t xml:space="preserve"> considering the application by NCBJ for an </w:t>
      </w:r>
      <w:r w:rsidR="004E7667">
        <w:t>exemption</w:t>
      </w:r>
      <w:r>
        <w:t xml:space="preserve"> from the requirement to publish an advertisement regarding its </w:t>
      </w:r>
      <w:r w:rsidR="004E7667">
        <w:t>intention</w:t>
      </w:r>
      <w:r>
        <w:t xml:space="preserve"> to de-</w:t>
      </w:r>
      <w:r w:rsidR="004E7667">
        <w:t>register</w:t>
      </w:r>
      <w:r>
        <w:t xml:space="preserve"> as a Reporting Issuer.</w:t>
      </w:r>
    </w:p>
    <w:p w14:paraId="4D54868C" w14:textId="77777777" w:rsidR="00820C1C" w:rsidRDefault="00820C1C" w:rsidP="00820C1C">
      <w:pPr>
        <w:pStyle w:val="ListParagraph"/>
      </w:pPr>
    </w:p>
    <w:p w14:paraId="3EBA86E5" w14:textId="77777777" w:rsidR="004E7667" w:rsidRPr="004E7667" w:rsidRDefault="007865D0" w:rsidP="007865D0">
      <w:pPr>
        <w:pStyle w:val="Default"/>
        <w:numPr>
          <w:ilvl w:val="0"/>
          <w:numId w:val="1"/>
        </w:numPr>
        <w:jc w:val="both"/>
      </w:pPr>
      <w:r w:rsidRPr="007845C1">
        <w:t xml:space="preserve">The </w:t>
      </w:r>
      <w:r w:rsidR="00820C1C">
        <w:t xml:space="preserve">Board of </w:t>
      </w:r>
      <w:r w:rsidRPr="007845C1">
        <w:t>Commission</w:t>
      </w:r>
      <w:r w:rsidR="00820C1C">
        <w:t>ers</w:t>
      </w:r>
      <w:r w:rsidRPr="007845C1">
        <w:t xml:space="preserve"> being satisfied that </w:t>
      </w:r>
      <w:r w:rsidR="00820C1C">
        <w:t xml:space="preserve">the </w:t>
      </w:r>
      <w:r w:rsidRPr="007845C1">
        <w:rPr>
          <w:lang w:val="en-US"/>
        </w:rPr>
        <w:t xml:space="preserve">making </w:t>
      </w:r>
      <w:r w:rsidR="00820C1C">
        <w:rPr>
          <w:lang w:val="en-US"/>
        </w:rPr>
        <w:t xml:space="preserve">of </w:t>
      </w:r>
      <w:r w:rsidRPr="007845C1">
        <w:rPr>
          <w:lang w:val="en-US"/>
        </w:rPr>
        <w:t xml:space="preserve">an Order for the de-registration of </w:t>
      </w:r>
      <w:r w:rsidR="00593405">
        <w:t>National Commercial Bank Jamaica Limited</w:t>
      </w:r>
      <w:r w:rsidRPr="007845C1">
        <w:rPr>
          <w:lang w:val="en-US"/>
        </w:rPr>
        <w:t xml:space="preserve"> as a Reporting Issuer under section 71(1)(b) of the Securities Act 2012 will not adversely affect the rights of any person;</w:t>
      </w:r>
    </w:p>
    <w:p w14:paraId="14D5D776" w14:textId="77777777" w:rsidR="004E7667" w:rsidRDefault="004E7667" w:rsidP="004E7667">
      <w:pPr>
        <w:pStyle w:val="ListParagraph"/>
      </w:pPr>
    </w:p>
    <w:p w14:paraId="6AB77C4B" w14:textId="77777777" w:rsidR="004E7667" w:rsidRPr="004E7667" w:rsidRDefault="004E7667" w:rsidP="004E7667">
      <w:pPr>
        <w:pStyle w:val="Default"/>
        <w:numPr>
          <w:ilvl w:val="0"/>
          <w:numId w:val="1"/>
        </w:numPr>
        <w:jc w:val="both"/>
      </w:pPr>
      <w:r w:rsidRPr="004E7667">
        <w:t>The Commission determining that the making of this Order is essentially procedural in accordance with Section 159 (10) of the Act and does not require a hearing pursuant to Section 159 (1) Act</w:t>
      </w:r>
      <w:r w:rsidRPr="004E7667">
        <w:rPr>
          <w:rFonts w:ascii="Tahoma" w:hAnsi="Tahoma" w:cs="Tahoma"/>
        </w:rPr>
        <w:t>.</w:t>
      </w:r>
    </w:p>
    <w:p w14:paraId="1C282C74" w14:textId="77777777" w:rsidR="004E7667" w:rsidRDefault="004E7667" w:rsidP="004E7667">
      <w:pPr>
        <w:pStyle w:val="ListParagraph"/>
        <w:rPr>
          <w:lang w:val="en-US"/>
        </w:rPr>
      </w:pPr>
    </w:p>
    <w:p w14:paraId="79D67FDD" w14:textId="77777777" w:rsidR="00206563" w:rsidRDefault="00206563" w:rsidP="00786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0B0B7C" w14:textId="4935E84D" w:rsidR="007865D0" w:rsidRPr="007845C1" w:rsidRDefault="007C622C" w:rsidP="00786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5D0" w:rsidRPr="007845C1">
        <w:rPr>
          <w:rFonts w:ascii="Times New Roman" w:hAnsi="Times New Roman" w:cs="Times New Roman"/>
          <w:b/>
          <w:sz w:val="24"/>
          <w:szCs w:val="24"/>
        </w:rPr>
        <w:t>IT IS HEREBY ORDERED THAT:</w:t>
      </w:r>
    </w:p>
    <w:p w14:paraId="4DC44460" w14:textId="77777777" w:rsidR="007865D0" w:rsidRPr="007845C1" w:rsidRDefault="007865D0" w:rsidP="00786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7FF6C8" w14:textId="77777777" w:rsidR="007865D0" w:rsidRPr="007845C1" w:rsidRDefault="00820C1C" w:rsidP="00786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>National Commercial Bank Jamaica Limited</w:t>
      </w:r>
      <w:r w:rsidRPr="007845C1"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be exempted from the requirement to publish an advertisement notifying persons of its  proposed de-registration  as a Reporting Issuer</w:t>
      </w:r>
      <w:r w:rsidR="007865D0" w:rsidRPr="007845C1">
        <w:rPr>
          <w:rFonts w:ascii="Times New Roman" w:hAnsi="Times New Roman" w:cs="Times New Roman"/>
          <w:sz w:val="24"/>
          <w:szCs w:val="24"/>
        </w:rPr>
        <w:t>;</w:t>
      </w:r>
    </w:p>
    <w:p w14:paraId="312B43AE" w14:textId="77777777" w:rsidR="007865D0" w:rsidRPr="007845C1" w:rsidRDefault="007865D0" w:rsidP="00786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028C6" w14:textId="77777777" w:rsidR="007865D0" w:rsidRPr="007845C1" w:rsidRDefault="00820C1C" w:rsidP="00786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>National Commercial Bank Jamaica Limited</w:t>
      </w:r>
      <w:r w:rsidRPr="007845C1">
        <w:t xml:space="preserve"> </w:t>
      </w:r>
      <w:r>
        <w:t xml:space="preserve"> </w:t>
      </w:r>
      <w:r w:rsidR="007865D0" w:rsidRPr="007845C1">
        <w:rPr>
          <w:rFonts w:ascii="Times New Roman" w:hAnsi="Times New Roman" w:cs="Times New Roman"/>
          <w:sz w:val="24"/>
          <w:szCs w:val="24"/>
        </w:rPr>
        <w:t>be removed from the register of Reporting Issuers maintained by the Commission in accordance with Section 71</w:t>
      </w:r>
      <w:r w:rsidR="006429E2">
        <w:rPr>
          <w:rFonts w:ascii="Times New Roman" w:hAnsi="Times New Roman" w:cs="Times New Roman"/>
          <w:sz w:val="24"/>
          <w:szCs w:val="24"/>
        </w:rPr>
        <w:t>(1)</w:t>
      </w:r>
      <w:r w:rsidR="007865D0" w:rsidRPr="007845C1">
        <w:rPr>
          <w:rFonts w:ascii="Times New Roman" w:hAnsi="Times New Roman" w:cs="Times New Roman"/>
          <w:sz w:val="24"/>
          <w:szCs w:val="24"/>
        </w:rPr>
        <w:t>(b) of the Act;</w:t>
      </w:r>
    </w:p>
    <w:p w14:paraId="43B92778" w14:textId="77777777" w:rsidR="007865D0" w:rsidRPr="007845C1" w:rsidRDefault="007865D0" w:rsidP="007865D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12C03E1" w14:textId="77777777" w:rsidR="007865D0" w:rsidRPr="007845C1" w:rsidRDefault="00820C1C" w:rsidP="00786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>National Commercial Bank Jamaica Limited</w:t>
      </w:r>
      <w:r w:rsidRPr="007845C1">
        <w:t xml:space="preserve"> </w:t>
      </w:r>
      <w:r>
        <w:t xml:space="preserve"> </w:t>
      </w:r>
      <w:r w:rsidR="007865D0" w:rsidRPr="007845C1">
        <w:rPr>
          <w:rFonts w:ascii="Times New Roman" w:hAnsi="Times New Roman" w:cs="Times New Roman"/>
          <w:sz w:val="24"/>
          <w:szCs w:val="24"/>
        </w:rPr>
        <w:t>is no longer a Reporting Issuer registered with the Commission;</w:t>
      </w:r>
    </w:p>
    <w:p w14:paraId="009DAE0D" w14:textId="77777777" w:rsidR="007865D0" w:rsidRPr="007845C1" w:rsidRDefault="007865D0" w:rsidP="00786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ADDFF" w14:textId="77777777" w:rsidR="007865D0" w:rsidRPr="007845C1" w:rsidRDefault="007865D0" w:rsidP="00786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C1">
        <w:rPr>
          <w:rFonts w:ascii="Times New Roman" w:hAnsi="Times New Roman" w:cs="Times New Roman"/>
          <w:sz w:val="24"/>
          <w:szCs w:val="24"/>
        </w:rPr>
        <w:t xml:space="preserve">The de-registration of </w:t>
      </w:r>
      <w:r w:rsidR="00820C1C" w:rsidRPr="00820C1C">
        <w:rPr>
          <w:rFonts w:ascii="Times New Roman" w:hAnsi="Times New Roman" w:cs="Times New Roman"/>
          <w:sz w:val="24"/>
          <w:szCs w:val="24"/>
        </w:rPr>
        <w:t>National Commercial Bank Jamaica Limited</w:t>
      </w:r>
      <w:r w:rsidR="00820C1C" w:rsidRPr="007845C1">
        <w:t xml:space="preserve"> </w:t>
      </w:r>
      <w:r w:rsidR="00820C1C">
        <w:t xml:space="preserve"> </w:t>
      </w:r>
      <w:r w:rsidRPr="007845C1">
        <w:rPr>
          <w:rFonts w:ascii="Times New Roman" w:hAnsi="Times New Roman" w:cs="Times New Roman"/>
          <w:sz w:val="24"/>
          <w:szCs w:val="24"/>
        </w:rPr>
        <w:t>is approved and there is no need for a Hearing in this matter in accordance with section 159(10) of the Act;</w:t>
      </w:r>
    </w:p>
    <w:p w14:paraId="53935F18" w14:textId="77777777" w:rsidR="007865D0" w:rsidRPr="007845C1" w:rsidRDefault="007865D0" w:rsidP="007865D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410C1" w14:textId="3CCCD4BF" w:rsidR="007865D0" w:rsidRDefault="007865D0" w:rsidP="00786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C1">
        <w:rPr>
          <w:rFonts w:ascii="Times New Roman" w:hAnsi="Times New Roman" w:cs="Times New Roman"/>
          <w:sz w:val="24"/>
          <w:szCs w:val="24"/>
        </w:rPr>
        <w:t>This Order shall be published in the Trinidad and Tobago Gazette and on the Commission’s website</w:t>
      </w:r>
      <w:r w:rsidR="00E77612">
        <w:rPr>
          <w:rFonts w:ascii="Times New Roman" w:hAnsi="Times New Roman" w:cs="Times New Roman"/>
          <w:sz w:val="24"/>
          <w:szCs w:val="24"/>
        </w:rPr>
        <w:t>.  A Notice of the posting shall be published in two daily newspapers of general circulation in Trinidad and Tobago</w:t>
      </w:r>
      <w:r w:rsidRPr="007845C1">
        <w:rPr>
          <w:rFonts w:ascii="Times New Roman" w:hAnsi="Times New Roman" w:cs="Times New Roman"/>
          <w:sz w:val="24"/>
          <w:szCs w:val="24"/>
        </w:rPr>
        <w:t>; and</w:t>
      </w:r>
    </w:p>
    <w:p w14:paraId="5B35DF85" w14:textId="77777777" w:rsidR="007C622C" w:rsidRDefault="007C622C" w:rsidP="007C62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EBB2C4" w14:textId="77777777" w:rsidR="007C622C" w:rsidRPr="007845C1" w:rsidRDefault="007C622C" w:rsidP="007C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3B1AD" w14:textId="77777777" w:rsidR="007865D0" w:rsidRPr="007845C1" w:rsidRDefault="007865D0" w:rsidP="007865D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CF41376" w14:textId="77777777" w:rsidR="007865D0" w:rsidRPr="007845C1" w:rsidRDefault="007865D0" w:rsidP="00786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C1">
        <w:rPr>
          <w:rFonts w:ascii="Times New Roman" w:hAnsi="Times New Roman" w:cs="Times New Roman"/>
          <w:sz w:val="24"/>
          <w:szCs w:val="24"/>
        </w:rPr>
        <w:t xml:space="preserve">This Order shall be effective </w:t>
      </w:r>
      <w:r w:rsidR="00820C1C" w:rsidRPr="007845C1">
        <w:rPr>
          <w:rFonts w:ascii="Times New Roman" w:hAnsi="Times New Roman" w:cs="Times New Roman"/>
          <w:sz w:val="24"/>
          <w:szCs w:val="24"/>
        </w:rPr>
        <w:t xml:space="preserve">from </w:t>
      </w:r>
      <w:r w:rsidR="00820C1C">
        <w:rPr>
          <w:rFonts w:ascii="Times New Roman" w:hAnsi="Times New Roman" w:cs="Times New Roman"/>
          <w:sz w:val="24"/>
          <w:szCs w:val="24"/>
        </w:rPr>
        <w:t>18th September, 2017</w:t>
      </w:r>
      <w:r w:rsidRPr="007845C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Light"/>
        <w:tblW w:w="9090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320"/>
      </w:tblGrid>
      <w:tr w:rsidR="007865D0" w:rsidRPr="007845C1" w14:paraId="5EB248CD" w14:textId="77777777" w:rsidTr="0073593F">
        <w:tc>
          <w:tcPr>
            <w:tcW w:w="4770" w:type="dxa"/>
          </w:tcPr>
          <w:p w14:paraId="3E55B4E0" w14:textId="77777777" w:rsidR="007865D0" w:rsidRPr="007845C1" w:rsidRDefault="007865D0" w:rsidP="0073593F">
            <w:pPr>
              <w:tabs>
                <w:tab w:val="left" w:pos="0"/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908B91B" w14:textId="77777777" w:rsidR="007865D0" w:rsidRPr="007845C1" w:rsidRDefault="007865D0" w:rsidP="0073593F">
            <w:pPr>
              <w:tabs>
                <w:tab w:val="left" w:pos="0"/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D7F757" w14:textId="07586F27" w:rsidR="007865D0" w:rsidRPr="004E7667" w:rsidRDefault="009233B3" w:rsidP="009233B3">
      <w:pPr>
        <w:tabs>
          <w:tab w:val="left" w:pos="0"/>
          <w:tab w:val="left" w:pos="36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 xml:space="preserve">BY ORDER OF THE COMMISSION. </w:t>
      </w:r>
      <w:bookmarkEnd w:id="0"/>
    </w:p>
    <w:p w14:paraId="663891C8" w14:textId="77777777" w:rsidR="007865D0" w:rsidRPr="004E7667" w:rsidRDefault="007865D0" w:rsidP="007C622C">
      <w:pPr>
        <w:tabs>
          <w:tab w:val="left" w:pos="0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3D82F2" w14:textId="77777777" w:rsidR="005E5422" w:rsidRDefault="00727AC3" w:rsidP="007C622C">
      <w:pPr>
        <w:tabs>
          <w:tab w:val="left" w:pos="8445"/>
        </w:tabs>
        <w:spacing w:line="240" w:lineRule="auto"/>
      </w:pPr>
      <w:r>
        <w:tab/>
      </w:r>
    </w:p>
    <w:sectPr w:rsidR="005E5422" w:rsidSect="00CA021E">
      <w:footerReference w:type="default" r:id="rId9"/>
      <w:pgSz w:w="12240" w:h="15840" w:code="1"/>
      <w:pgMar w:top="1170" w:right="1296" w:bottom="1440" w:left="129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3E327" w14:textId="77777777" w:rsidR="00EF14F2" w:rsidRDefault="00727AC3">
      <w:pPr>
        <w:spacing w:after="0" w:line="240" w:lineRule="auto"/>
      </w:pPr>
      <w:r>
        <w:separator/>
      </w:r>
    </w:p>
  </w:endnote>
  <w:endnote w:type="continuationSeparator" w:id="0">
    <w:p w14:paraId="5C3FC0F5" w14:textId="77777777" w:rsidR="00EF14F2" w:rsidRDefault="0072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3651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1144C" w14:textId="4F42FB1E" w:rsidR="007C622C" w:rsidRDefault="007C62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3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677838" w14:textId="77777777" w:rsidR="007C622C" w:rsidRDefault="007C62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CBB8F" w14:textId="77777777" w:rsidR="00EF14F2" w:rsidRDefault="00727AC3">
      <w:pPr>
        <w:spacing w:after="0" w:line="240" w:lineRule="auto"/>
      </w:pPr>
      <w:r>
        <w:separator/>
      </w:r>
    </w:p>
  </w:footnote>
  <w:footnote w:type="continuationSeparator" w:id="0">
    <w:p w14:paraId="3FFADA4D" w14:textId="77777777" w:rsidR="00EF14F2" w:rsidRDefault="00727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2AA5"/>
    <w:multiLevelType w:val="hybridMultilevel"/>
    <w:tmpl w:val="5B286930"/>
    <w:lvl w:ilvl="0" w:tplc="2C090013">
      <w:start w:val="1"/>
      <w:numFmt w:val="upperRoman"/>
      <w:lvlText w:val="%1."/>
      <w:lvlJc w:val="righ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37E5F"/>
    <w:multiLevelType w:val="hybridMultilevel"/>
    <w:tmpl w:val="24203EF6"/>
    <w:lvl w:ilvl="0" w:tplc="8B909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D0"/>
    <w:rsid w:val="00002AA1"/>
    <w:rsid w:val="000225B7"/>
    <w:rsid w:val="00040CF7"/>
    <w:rsid w:val="000D3E2E"/>
    <w:rsid w:val="00182D8E"/>
    <w:rsid w:val="001E11E8"/>
    <w:rsid w:val="00206563"/>
    <w:rsid w:val="002467EC"/>
    <w:rsid w:val="002613F8"/>
    <w:rsid w:val="002671C4"/>
    <w:rsid w:val="002A3D78"/>
    <w:rsid w:val="003B06E4"/>
    <w:rsid w:val="003E3D19"/>
    <w:rsid w:val="00442E06"/>
    <w:rsid w:val="004958A1"/>
    <w:rsid w:val="004A3B23"/>
    <w:rsid w:val="004E7667"/>
    <w:rsid w:val="00587679"/>
    <w:rsid w:val="00593405"/>
    <w:rsid w:val="005B3C2C"/>
    <w:rsid w:val="005E5422"/>
    <w:rsid w:val="006429E2"/>
    <w:rsid w:val="00684B65"/>
    <w:rsid w:val="00713564"/>
    <w:rsid w:val="00713E92"/>
    <w:rsid w:val="00727AC3"/>
    <w:rsid w:val="00734AC3"/>
    <w:rsid w:val="007865D0"/>
    <w:rsid w:val="007C4DD8"/>
    <w:rsid w:val="007C622C"/>
    <w:rsid w:val="00820C1C"/>
    <w:rsid w:val="008A29B8"/>
    <w:rsid w:val="008F3E3B"/>
    <w:rsid w:val="009233B3"/>
    <w:rsid w:val="009249D9"/>
    <w:rsid w:val="00992E65"/>
    <w:rsid w:val="00A12C23"/>
    <w:rsid w:val="00A36D32"/>
    <w:rsid w:val="00A4551B"/>
    <w:rsid w:val="00AB46CD"/>
    <w:rsid w:val="00C01C24"/>
    <w:rsid w:val="00C56829"/>
    <w:rsid w:val="00C8133F"/>
    <w:rsid w:val="00E3668E"/>
    <w:rsid w:val="00E67109"/>
    <w:rsid w:val="00E77612"/>
    <w:rsid w:val="00E80FB6"/>
    <w:rsid w:val="00E85E5A"/>
    <w:rsid w:val="00EA0D7C"/>
    <w:rsid w:val="00EC1D39"/>
    <w:rsid w:val="00ED62D9"/>
    <w:rsid w:val="00EF14F2"/>
    <w:rsid w:val="00F50D55"/>
    <w:rsid w:val="00F87183"/>
    <w:rsid w:val="00F87C12"/>
    <w:rsid w:val="00FC2219"/>
    <w:rsid w:val="00FC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1CFC64"/>
  <w15:chartTrackingRefBased/>
  <w15:docId w15:val="{9D3C4610-5850-4BFD-9F01-984C07FB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5D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7865D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65D0"/>
    <w:rPr>
      <w:rFonts w:ascii="Arial" w:eastAsia="Times New Roman" w:hAnsi="Arial" w:cs="Times New Roman"/>
      <w:b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7865D0"/>
    <w:pPr>
      <w:ind w:left="720"/>
      <w:contextualSpacing/>
    </w:pPr>
    <w:rPr>
      <w:lang w:val="en-TT"/>
    </w:rPr>
  </w:style>
  <w:style w:type="paragraph" w:styleId="Footer">
    <w:name w:val="footer"/>
    <w:basedOn w:val="Normal"/>
    <w:link w:val="FooterChar"/>
    <w:uiPriority w:val="99"/>
    <w:unhideWhenUsed/>
    <w:rsid w:val="00786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5D0"/>
  </w:style>
  <w:style w:type="paragraph" w:customStyle="1" w:styleId="Default">
    <w:name w:val="Default"/>
    <w:rsid w:val="007865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TT"/>
    </w:rPr>
  </w:style>
  <w:style w:type="table" w:styleId="TableGridLight">
    <w:name w:val="Grid Table Light"/>
    <w:basedOn w:val="TableNormal"/>
    <w:uiPriority w:val="40"/>
    <w:rsid w:val="007865D0"/>
    <w:pPr>
      <w:spacing w:after="0" w:line="240" w:lineRule="auto"/>
    </w:pPr>
    <w:rPr>
      <w:lang w:val="en-TT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87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1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1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1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1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8CBAF-FF53-4481-A5F6-6D641A44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Joseph</dc:creator>
  <cp:keywords/>
  <dc:description/>
  <cp:lastModifiedBy>Nicole Bachan</cp:lastModifiedBy>
  <cp:revision>5</cp:revision>
  <cp:lastPrinted>2017-11-08T18:09:00Z</cp:lastPrinted>
  <dcterms:created xsi:type="dcterms:W3CDTF">2017-10-25T18:07:00Z</dcterms:created>
  <dcterms:modified xsi:type="dcterms:W3CDTF">2017-11-08T18:09:00Z</dcterms:modified>
</cp:coreProperties>
</file>